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161"/>
      </w:tblGrid>
      <w:tr w:rsidR="002A56A5" w14:paraId="082A2C69" w14:textId="77777777" w:rsidTr="002A56A5">
        <w:tc>
          <w:tcPr>
            <w:tcW w:w="2268" w:type="dxa"/>
          </w:tcPr>
          <w:p w14:paraId="35304AC8" w14:textId="77777777" w:rsidR="002A56A5" w:rsidRDefault="00E5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0F6A073B">
                <v:shape id="_x0000_i1028" type="#_x0000_t75" style="width:159.9pt;height:60.1pt">
                  <v:imagedata r:id="rId7" o:title="Logo 2018"/>
                </v:shape>
              </w:pict>
            </w:r>
          </w:p>
        </w:tc>
        <w:tc>
          <w:tcPr>
            <w:tcW w:w="7308" w:type="dxa"/>
          </w:tcPr>
          <w:p w14:paraId="18B1BB3E" w14:textId="77777777" w:rsidR="00C07D41" w:rsidRDefault="00C07D41" w:rsidP="00C15C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68F22B" w14:textId="77777777" w:rsidR="002A56A5" w:rsidRDefault="002A56A5" w:rsidP="00C07D4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1F41BF" w14:textId="77777777" w:rsidR="00C07D41" w:rsidRDefault="00C07D41" w:rsidP="00C07D41">
            <w:pPr>
              <w:rPr>
                <w:rFonts w:ascii="Arial" w:hAnsi="Arial" w:cs="Arial"/>
              </w:rPr>
            </w:pPr>
          </w:p>
        </w:tc>
      </w:tr>
    </w:tbl>
    <w:p w14:paraId="54F65A76" w14:textId="77777777" w:rsidR="00C15CB2" w:rsidRPr="00727839" w:rsidRDefault="00C07D41" w:rsidP="00C15CB2">
      <w:pPr>
        <w:spacing w:after="0"/>
        <w:rPr>
          <w:rFonts w:cs="Arial"/>
          <w:sz w:val="28"/>
          <w:szCs w:val="28"/>
        </w:rPr>
      </w:pPr>
      <w:r w:rsidRPr="00727839">
        <w:rPr>
          <w:rFonts w:cs="Arial"/>
          <w:sz w:val="28"/>
          <w:szCs w:val="28"/>
        </w:rPr>
        <w:t>ARIC Dataset Request for Approved Manuscripts and Ancillary Studies</w:t>
      </w:r>
    </w:p>
    <w:p w14:paraId="09F9420E" w14:textId="77777777" w:rsidR="00B735FB" w:rsidRDefault="00B735FB" w:rsidP="00C15CB2">
      <w:pPr>
        <w:spacing w:after="0"/>
        <w:rPr>
          <w:rFonts w:cs="Arial"/>
        </w:rPr>
      </w:pPr>
    </w:p>
    <w:p w14:paraId="3A67B6C1" w14:textId="77777777" w:rsidR="00C07D41" w:rsidRPr="00727839" w:rsidRDefault="00B735FB" w:rsidP="00C15CB2">
      <w:pPr>
        <w:spacing w:after="0"/>
        <w:rPr>
          <w:rFonts w:cs="Arial"/>
        </w:rPr>
      </w:pPr>
      <w:r w:rsidRPr="00B735FB">
        <w:rPr>
          <w:rFonts w:cs="Arial"/>
          <w:highlight w:val="yellow"/>
        </w:rPr>
        <w:t>** Please refer to ‘</w:t>
      </w:r>
      <w:r w:rsidR="00FF13AD">
        <w:rPr>
          <w:rFonts w:cs="Arial"/>
          <w:highlight w:val="yellow"/>
        </w:rPr>
        <w:t>Fees for Non-C</w:t>
      </w:r>
      <w:r w:rsidRPr="00B735FB">
        <w:rPr>
          <w:rFonts w:cs="Arial"/>
          <w:highlight w:val="yellow"/>
        </w:rPr>
        <w:t xml:space="preserve">ontract Work’ document for costs related to </w:t>
      </w:r>
      <w:r w:rsidR="00FF13AD">
        <w:rPr>
          <w:rFonts w:cs="Arial"/>
          <w:highlight w:val="yellow"/>
        </w:rPr>
        <w:t xml:space="preserve">the </w:t>
      </w:r>
      <w:r w:rsidRPr="00B735FB">
        <w:rPr>
          <w:rFonts w:cs="Arial"/>
          <w:highlight w:val="yellow"/>
        </w:rPr>
        <w:t>preparation of manuscript and ancillary study datasets</w:t>
      </w:r>
      <w:r>
        <w:rPr>
          <w:rFonts w:cs="Arial"/>
        </w:rPr>
        <w:t>.</w:t>
      </w:r>
    </w:p>
    <w:p w14:paraId="37DACF46" w14:textId="77777777" w:rsidR="00B735FB" w:rsidRDefault="00B735FB">
      <w:pPr>
        <w:rPr>
          <w:rFonts w:cs="Arial"/>
        </w:rPr>
      </w:pPr>
    </w:p>
    <w:p w14:paraId="604E7D01" w14:textId="77777777" w:rsidR="00A159AD" w:rsidRPr="00727839" w:rsidRDefault="002D4292">
      <w:pPr>
        <w:rPr>
          <w:rFonts w:cs="Arial"/>
        </w:rPr>
      </w:pPr>
      <w:r w:rsidRPr="00727839">
        <w:rPr>
          <w:rFonts w:cs="Arial"/>
        </w:rPr>
        <w:t>ARIC Approved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A159AD" w:rsidRPr="00727839" w14:paraId="7ED7630E" w14:textId="77777777" w:rsidTr="00324723">
        <w:tc>
          <w:tcPr>
            <w:tcW w:w="2178" w:type="dxa"/>
          </w:tcPr>
          <w:p w14:paraId="3E1E81A1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>Date of request</w:t>
            </w:r>
          </w:p>
        </w:tc>
        <w:tc>
          <w:tcPr>
            <w:tcW w:w="7398" w:type="dxa"/>
          </w:tcPr>
          <w:p w14:paraId="335FD767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  <w:tr w:rsidR="00A159AD" w:rsidRPr="00727839" w14:paraId="1C5C7D64" w14:textId="77777777" w:rsidTr="00324723">
        <w:tc>
          <w:tcPr>
            <w:tcW w:w="2178" w:type="dxa"/>
          </w:tcPr>
          <w:p w14:paraId="28000BB8" w14:textId="77777777" w:rsidR="00A159AD" w:rsidRPr="00727839" w:rsidRDefault="00324723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 xml:space="preserve">MS# or </w:t>
            </w:r>
            <w:r w:rsidR="00A159AD" w:rsidRPr="00727839">
              <w:rPr>
                <w:rFonts w:cs="Arial"/>
              </w:rPr>
              <w:t>AS#</w:t>
            </w:r>
            <w:r w:rsidRPr="00727839">
              <w:rPr>
                <w:rFonts w:cs="Arial"/>
              </w:rPr>
              <w:t xml:space="preserve"> or both</w:t>
            </w:r>
          </w:p>
        </w:tc>
        <w:tc>
          <w:tcPr>
            <w:tcW w:w="7398" w:type="dxa"/>
          </w:tcPr>
          <w:p w14:paraId="24CE6098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  <w:tr w:rsidR="00A159AD" w:rsidRPr="00727839" w14:paraId="1A911EF6" w14:textId="77777777" w:rsidTr="00324723">
        <w:tc>
          <w:tcPr>
            <w:tcW w:w="2178" w:type="dxa"/>
          </w:tcPr>
          <w:p w14:paraId="23431476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>Title</w:t>
            </w:r>
          </w:p>
        </w:tc>
        <w:tc>
          <w:tcPr>
            <w:tcW w:w="7398" w:type="dxa"/>
          </w:tcPr>
          <w:p w14:paraId="5F74B002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  <w:tr w:rsidR="00A159AD" w:rsidRPr="00727839" w14:paraId="0B8A0B25" w14:textId="77777777" w:rsidTr="00324723">
        <w:tc>
          <w:tcPr>
            <w:tcW w:w="2178" w:type="dxa"/>
          </w:tcPr>
          <w:p w14:paraId="4C5D7BDD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>PI or Lead author</w:t>
            </w:r>
          </w:p>
        </w:tc>
        <w:tc>
          <w:tcPr>
            <w:tcW w:w="7398" w:type="dxa"/>
          </w:tcPr>
          <w:p w14:paraId="3965A57A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  <w:tr w:rsidR="00A159AD" w:rsidRPr="00727839" w14:paraId="44BD1DB4" w14:textId="77777777" w:rsidTr="00324723">
        <w:tc>
          <w:tcPr>
            <w:tcW w:w="2178" w:type="dxa"/>
          </w:tcPr>
          <w:p w14:paraId="49DA4B67" w14:textId="77777777" w:rsidR="00A159AD" w:rsidRPr="00727839" w:rsidRDefault="009F0DF6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 xml:space="preserve">Name on DMDA </w:t>
            </w:r>
          </w:p>
        </w:tc>
        <w:tc>
          <w:tcPr>
            <w:tcW w:w="7398" w:type="dxa"/>
          </w:tcPr>
          <w:p w14:paraId="568B9AC3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  <w:tr w:rsidR="00A159AD" w:rsidRPr="00727839" w14:paraId="2A80E6B9" w14:textId="77777777" w:rsidTr="00324723">
        <w:trPr>
          <w:trHeight w:val="1592"/>
        </w:trPr>
        <w:tc>
          <w:tcPr>
            <w:tcW w:w="2178" w:type="dxa"/>
          </w:tcPr>
          <w:p w14:paraId="26296DB1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  <w:r w:rsidRPr="00727839">
              <w:rPr>
                <w:rFonts w:cs="Arial"/>
              </w:rPr>
              <w:t xml:space="preserve">Brief description of project </w:t>
            </w:r>
          </w:p>
        </w:tc>
        <w:tc>
          <w:tcPr>
            <w:tcW w:w="7398" w:type="dxa"/>
          </w:tcPr>
          <w:p w14:paraId="1E61D6FA" w14:textId="77777777" w:rsidR="00A159AD" w:rsidRPr="00727839" w:rsidRDefault="00A159AD" w:rsidP="00A159AD">
            <w:pPr>
              <w:spacing w:before="60" w:after="60"/>
              <w:rPr>
                <w:rFonts w:cs="Arial"/>
              </w:rPr>
            </w:pPr>
          </w:p>
        </w:tc>
      </w:tr>
    </w:tbl>
    <w:p w14:paraId="2E202000" w14:textId="77777777" w:rsidR="00C07D41" w:rsidRPr="00727839" w:rsidRDefault="00C07D41">
      <w:pPr>
        <w:rPr>
          <w:rFonts w:cs="Arial"/>
        </w:rPr>
      </w:pPr>
    </w:p>
    <w:p w14:paraId="21785CD8" w14:textId="77777777" w:rsidR="00A24100" w:rsidRPr="00727839" w:rsidRDefault="002D4292">
      <w:pPr>
        <w:rPr>
          <w:rFonts w:cs="Arial"/>
        </w:rPr>
      </w:pPr>
      <w:r w:rsidRPr="00727839">
        <w:rPr>
          <w:rFonts w:cs="Arial"/>
        </w:rPr>
        <w:t>Data Requestor Information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980"/>
        <w:gridCol w:w="7560"/>
      </w:tblGrid>
      <w:tr w:rsidR="00DF0112" w:rsidRPr="00727839" w14:paraId="208F5655" w14:textId="77777777" w:rsidTr="005E5AE4">
        <w:tc>
          <w:tcPr>
            <w:tcW w:w="1980" w:type="dxa"/>
          </w:tcPr>
          <w:p w14:paraId="218E90D4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Name</w:t>
            </w:r>
          </w:p>
        </w:tc>
        <w:tc>
          <w:tcPr>
            <w:tcW w:w="7560" w:type="dxa"/>
          </w:tcPr>
          <w:p w14:paraId="7556DDFE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52308C5B" w14:textId="77777777" w:rsidTr="005E5AE4">
        <w:tc>
          <w:tcPr>
            <w:tcW w:w="1980" w:type="dxa"/>
          </w:tcPr>
          <w:p w14:paraId="35EFB480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Title</w:t>
            </w:r>
          </w:p>
        </w:tc>
        <w:tc>
          <w:tcPr>
            <w:tcW w:w="7560" w:type="dxa"/>
          </w:tcPr>
          <w:p w14:paraId="47EC6020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1DE6A195" w14:textId="77777777" w:rsidTr="005E5AE4">
        <w:tc>
          <w:tcPr>
            <w:tcW w:w="1980" w:type="dxa"/>
          </w:tcPr>
          <w:p w14:paraId="2B856C02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email</w:t>
            </w:r>
          </w:p>
        </w:tc>
        <w:tc>
          <w:tcPr>
            <w:tcW w:w="7560" w:type="dxa"/>
          </w:tcPr>
          <w:p w14:paraId="388D4040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0548CF15" w14:textId="77777777" w:rsidTr="005E5AE4">
        <w:tc>
          <w:tcPr>
            <w:tcW w:w="1980" w:type="dxa"/>
          </w:tcPr>
          <w:p w14:paraId="33D18BCD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Institution</w:t>
            </w:r>
          </w:p>
        </w:tc>
        <w:tc>
          <w:tcPr>
            <w:tcW w:w="7560" w:type="dxa"/>
          </w:tcPr>
          <w:p w14:paraId="08ECF392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5668A385" w14:textId="77777777" w:rsidTr="005E5AE4">
        <w:tc>
          <w:tcPr>
            <w:tcW w:w="1980" w:type="dxa"/>
          </w:tcPr>
          <w:p w14:paraId="553CFE18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 xml:space="preserve">Telephone </w:t>
            </w:r>
          </w:p>
        </w:tc>
        <w:tc>
          <w:tcPr>
            <w:tcW w:w="7560" w:type="dxa"/>
          </w:tcPr>
          <w:p w14:paraId="1FECB1AB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4E6B1E7F" w14:textId="77777777" w:rsidTr="005E5AE4">
        <w:tc>
          <w:tcPr>
            <w:tcW w:w="1980" w:type="dxa"/>
          </w:tcPr>
          <w:p w14:paraId="0755FA37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Telephone</w:t>
            </w:r>
          </w:p>
        </w:tc>
        <w:tc>
          <w:tcPr>
            <w:tcW w:w="7560" w:type="dxa"/>
          </w:tcPr>
          <w:p w14:paraId="086CBBBE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  <w:tr w:rsidR="00DF0112" w:rsidRPr="00727839" w14:paraId="3A2D4D49" w14:textId="77777777" w:rsidTr="005E5AE4">
        <w:tc>
          <w:tcPr>
            <w:tcW w:w="1980" w:type="dxa"/>
          </w:tcPr>
          <w:p w14:paraId="7E7DC9FF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  <w:r w:rsidRPr="00727839">
              <w:rPr>
                <w:rFonts w:cs="Arial"/>
              </w:rPr>
              <w:t>Fax</w:t>
            </w:r>
          </w:p>
        </w:tc>
        <w:tc>
          <w:tcPr>
            <w:tcW w:w="7560" w:type="dxa"/>
          </w:tcPr>
          <w:p w14:paraId="3ABB3000" w14:textId="77777777" w:rsidR="00DF0112" w:rsidRPr="00727839" w:rsidRDefault="00DF0112" w:rsidP="00630803">
            <w:pPr>
              <w:spacing w:line="360" w:lineRule="auto"/>
              <w:rPr>
                <w:rFonts w:cs="Arial"/>
              </w:rPr>
            </w:pPr>
          </w:p>
        </w:tc>
      </w:tr>
    </w:tbl>
    <w:p w14:paraId="76FAC8D3" w14:textId="77777777" w:rsidR="00A24100" w:rsidRPr="00727839" w:rsidRDefault="00A24100" w:rsidP="00A24100">
      <w:pPr>
        <w:tabs>
          <w:tab w:val="left" w:pos="5580"/>
        </w:tabs>
        <w:spacing w:after="0" w:line="240" w:lineRule="auto"/>
        <w:rPr>
          <w:rFonts w:cs="Arial"/>
        </w:rPr>
      </w:pPr>
    </w:p>
    <w:p w14:paraId="0DF748A8" w14:textId="77777777" w:rsidR="00A24100" w:rsidRDefault="00A24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AB0E33" w14:textId="77777777" w:rsidR="000D6199" w:rsidRPr="00727839" w:rsidRDefault="000D6199" w:rsidP="000D6199">
      <w:pPr>
        <w:tabs>
          <w:tab w:val="left" w:pos="5580"/>
        </w:tabs>
        <w:spacing w:after="0" w:line="240" w:lineRule="auto"/>
        <w:rPr>
          <w:rFonts w:cs="Arial"/>
          <w:sz w:val="24"/>
          <w:szCs w:val="24"/>
        </w:rPr>
      </w:pPr>
      <w:r w:rsidRPr="00727839">
        <w:rPr>
          <w:rFonts w:cs="Arial"/>
          <w:sz w:val="24"/>
          <w:szCs w:val="24"/>
        </w:rPr>
        <w:lastRenderedPageBreak/>
        <w:t>Request to ARIC for data / materials - Mark all that apply:</w:t>
      </w:r>
    </w:p>
    <w:p w14:paraId="574CAB12" w14:textId="77777777" w:rsidR="000D6199" w:rsidRPr="006A3E0F" w:rsidRDefault="000D6199" w:rsidP="000D6199">
      <w:pPr>
        <w:tabs>
          <w:tab w:val="left" w:pos="5580"/>
        </w:tabs>
        <w:spacing w:after="0" w:line="240" w:lineRule="auto"/>
      </w:pPr>
    </w:p>
    <w:p w14:paraId="334BA4A3" w14:textId="77777777" w:rsidR="000D6199" w:rsidRPr="006A3E0F" w:rsidRDefault="000D6199" w:rsidP="000D6199">
      <w:pPr>
        <w:spacing w:after="0" w:line="360" w:lineRule="auto"/>
        <w:rPr>
          <w:b/>
        </w:rPr>
      </w:pPr>
      <w:r w:rsidRPr="006A3E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41C2A" wp14:editId="3FD96285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619750" cy="1704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99D9" w14:textId="77777777" w:rsidR="00564F8E" w:rsidRPr="00727839" w:rsidRDefault="00564F8E" w:rsidP="000D6199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7839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Data</w:t>
                            </w:r>
                          </w:p>
                          <w:p w14:paraId="35E7E4D6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Cohort examination data and phenotypes – No genetic data requested</w:t>
                            </w:r>
                          </w:p>
                          <w:p w14:paraId="1C42C727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Cohort examination data, phenotypes and genotypes</w:t>
                            </w:r>
                          </w:p>
                          <w:p w14:paraId="48DEDBBD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Cohort and Annual/Semiannual Interview Data</w:t>
                            </w:r>
                          </w:p>
                          <w:p w14:paraId="28A0C0D2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Cohort Health Events (outcomes)</w:t>
                            </w:r>
                          </w:p>
                          <w:p w14:paraId="3A1205FE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Community and Cohort Epidemiologic Surveillance Data</w:t>
                            </w:r>
                          </w:p>
                          <w:p w14:paraId="607CA29C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Administrative Claims Data (CMS) linked to the ARIC Cohort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41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2pt;width:442.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">
                <v:textbox>
                  <w:txbxContent>
                    <w:p w14:paraId="1C3199D9" w14:textId="77777777" w:rsidR="00564F8E" w:rsidRPr="00727839" w:rsidRDefault="00564F8E" w:rsidP="000D6199">
                      <w:pPr>
                        <w:shd w:val="clear" w:color="auto" w:fill="FFFFFF" w:themeFill="background1"/>
                        <w:spacing w:after="0"/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</w:pPr>
                      <w:r w:rsidRPr="00727839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Data</w:t>
                      </w:r>
                    </w:p>
                    <w:p w14:paraId="35E7E4D6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Cohort examination data and phenotypes – No genetic data requested</w:t>
                      </w:r>
                    </w:p>
                    <w:p w14:paraId="1C42C727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Cohort examination data, phenotypes and genotypes</w:t>
                      </w:r>
                    </w:p>
                    <w:p w14:paraId="48DEDBBD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Cohort and Annual/Semiannual Interview Data</w:t>
                      </w:r>
                    </w:p>
                    <w:p w14:paraId="28A0C0D2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Cohort Health Events (outcomes)</w:t>
                      </w:r>
                    </w:p>
                    <w:p w14:paraId="3A1205FE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Community and Cohort Epidemiologic Surveillance Data</w:t>
                      </w:r>
                    </w:p>
                    <w:p w14:paraId="607CA29C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Administrative Claims Data (CMS) linked to the ARIC Cohort</w:t>
                      </w:r>
                    </w:p>
                  </w:txbxContent>
                </v:textbox>
              </v:shape>
            </w:pict>
          </mc:Fallback>
        </mc:AlternateContent>
      </w:r>
    </w:p>
    <w:p w14:paraId="77F7C58C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77627EDF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18AA2A53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532668A0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03889DFE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2B21C0E9" w14:textId="77777777" w:rsidR="000D6199" w:rsidRPr="006A3E0F" w:rsidRDefault="000D6199" w:rsidP="000D6199">
      <w:pPr>
        <w:spacing w:after="0" w:line="360" w:lineRule="auto"/>
        <w:rPr>
          <w:b/>
        </w:rPr>
      </w:pPr>
    </w:p>
    <w:p w14:paraId="48F287DB" w14:textId="77777777" w:rsidR="000D6199" w:rsidRPr="006A3E0F" w:rsidRDefault="000D6199" w:rsidP="000D6199">
      <w:pPr>
        <w:spacing w:after="0"/>
        <w:contextualSpacing/>
        <w:rPr>
          <w:b/>
        </w:rPr>
      </w:pPr>
    </w:p>
    <w:p w14:paraId="1B52B4E7" w14:textId="77777777" w:rsidR="000D6199" w:rsidRPr="006A3E0F" w:rsidRDefault="000D6199" w:rsidP="000D6199">
      <w:pPr>
        <w:spacing w:after="0"/>
        <w:contextualSpacing/>
        <w:rPr>
          <w:b/>
        </w:rPr>
      </w:pPr>
      <w:r w:rsidRPr="006A3E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54FBA" wp14:editId="0DF04A05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5619750" cy="904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999D65" w14:textId="77777777" w:rsidR="00564F8E" w:rsidRPr="00727839" w:rsidRDefault="00564F8E" w:rsidP="000D6199">
                            <w:pPr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7839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Materials / Specimens</w:t>
                            </w:r>
                          </w:p>
                          <w:p w14:paraId="093818DE" w14:textId="77777777" w:rsidR="00564F8E" w:rsidRPr="00727839" w:rsidRDefault="00564F8E" w:rsidP="000D6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Biospecimens – Non genetic materials</w:t>
                            </w:r>
                          </w:p>
                          <w:p w14:paraId="481EA2C9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ARIC Biospecimens - Genetic materials</w:t>
                            </w:r>
                          </w:p>
                          <w:p w14:paraId="5A57E451" w14:textId="77777777" w:rsidR="00564F8E" w:rsidRDefault="00564F8E" w:rsidP="000D6199"/>
                          <w:p w14:paraId="78DED575" w14:textId="77777777" w:rsidR="00564F8E" w:rsidRPr="00472692" w:rsidRDefault="00564F8E" w:rsidP="000D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4FBA" id="_x0000_s1027" type="#_x0000_t202" style="position:absolute;margin-left:.75pt;margin-top:5.1pt;width:442.5pt;height:7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" fillcolor="window" strokeweight=".5pt">
                <v:textbox>
                  <w:txbxContent>
                    <w:p w14:paraId="7D999D65" w14:textId="77777777" w:rsidR="00564F8E" w:rsidRPr="00727839" w:rsidRDefault="00564F8E" w:rsidP="000D6199">
                      <w:pPr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</w:pPr>
                      <w:r w:rsidRPr="00727839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Materials / Specimens</w:t>
                      </w:r>
                    </w:p>
                    <w:p w14:paraId="093818DE" w14:textId="77777777" w:rsidR="00564F8E" w:rsidRPr="00727839" w:rsidRDefault="00564F8E" w:rsidP="000D6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Biospecimens – Non genetic materials</w:t>
                      </w:r>
                    </w:p>
                    <w:p w14:paraId="481EA2C9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ARIC Biospecimens - Genetic materials</w:t>
                      </w:r>
                    </w:p>
                    <w:p w14:paraId="5A57E451" w14:textId="77777777" w:rsidR="00564F8E" w:rsidRDefault="00564F8E" w:rsidP="000D6199"/>
                    <w:p w14:paraId="78DED575" w14:textId="77777777" w:rsidR="00564F8E" w:rsidRPr="00472692" w:rsidRDefault="00564F8E" w:rsidP="000D6199"/>
                  </w:txbxContent>
                </v:textbox>
              </v:shape>
            </w:pict>
          </mc:Fallback>
        </mc:AlternateContent>
      </w:r>
    </w:p>
    <w:p w14:paraId="4EF2BB50" w14:textId="77777777" w:rsidR="000D6199" w:rsidRPr="006A3E0F" w:rsidRDefault="000D6199" w:rsidP="000D6199">
      <w:pPr>
        <w:spacing w:after="0"/>
        <w:contextualSpacing/>
        <w:rPr>
          <w:b/>
        </w:rPr>
      </w:pPr>
    </w:p>
    <w:p w14:paraId="5108CB25" w14:textId="77777777" w:rsidR="000D6199" w:rsidRPr="006A3E0F" w:rsidRDefault="000D6199" w:rsidP="000D6199">
      <w:pPr>
        <w:spacing w:after="0"/>
        <w:contextualSpacing/>
        <w:rPr>
          <w:b/>
        </w:rPr>
      </w:pPr>
    </w:p>
    <w:p w14:paraId="59663789" w14:textId="77777777" w:rsidR="000D6199" w:rsidRPr="006A3E0F" w:rsidRDefault="000D6199" w:rsidP="000D6199">
      <w:pPr>
        <w:spacing w:after="0"/>
        <w:contextualSpacing/>
        <w:rPr>
          <w:b/>
        </w:rPr>
      </w:pPr>
    </w:p>
    <w:p w14:paraId="416D6E97" w14:textId="77777777" w:rsidR="000D6199" w:rsidRPr="006A3E0F" w:rsidRDefault="000D6199" w:rsidP="000D6199">
      <w:pPr>
        <w:spacing w:after="0"/>
        <w:contextualSpacing/>
      </w:pPr>
    </w:p>
    <w:p w14:paraId="1E387F4F" w14:textId="77777777" w:rsidR="000D6199" w:rsidRPr="006A3E0F" w:rsidRDefault="000D6199" w:rsidP="000D6199">
      <w:pPr>
        <w:spacing w:after="0"/>
        <w:contextualSpacing/>
      </w:pPr>
    </w:p>
    <w:p w14:paraId="7878B51D" w14:textId="77777777" w:rsidR="000D6199" w:rsidRPr="006A3E0F" w:rsidRDefault="000D6199" w:rsidP="000D6199">
      <w:pPr>
        <w:spacing w:after="0"/>
        <w:contextualSpacing/>
      </w:pPr>
      <w:r w:rsidRPr="006A3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4652D" wp14:editId="7EBA547F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648325" cy="2076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076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9394A" w14:textId="77777777" w:rsidR="00564F8E" w:rsidRPr="00727839" w:rsidRDefault="00564F8E" w:rsidP="000D6199">
                            <w:pPr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Level of Informed Consent (Applies to Data and to Materials)</w:t>
                            </w:r>
                            <w:r w:rsidRPr="0072783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– Mark all that apply:</w:t>
                            </w:r>
                          </w:p>
                          <w:p w14:paraId="29C7BD07" w14:textId="77777777" w:rsidR="00564F8E" w:rsidRPr="00727839" w:rsidRDefault="00564F8E" w:rsidP="00564F8E">
                            <w:pPr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6EAB73A8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Full consent provided, OR</w:t>
                            </w:r>
                          </w:p>
                          <w:p w14:paraId="4280E420" w14:textId="77777777" w:rsidR="00564F8E" w:rsidRPr="00727839" w:rsidRDefault="00564F8E" w:rsidP="000D6199">
                            <w:pPr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65BC6F46" w14:textId="77777777" w:rsidR="00564F8E" w:rsidRPr="00727839" w:rsidRDefault="00564F8E" w:rsidP="000D619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cs="Arial"/>
                                <w:sz w:val="24"/>
                                <w:szCs w:val="24"/>
                              </w:rPr>
                              <w:t>Level of Restriction:</w:t>
                            </w:r>
                          </w:p>
                          <w:p w14:paraId="0905AD7F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Consent allows for use and storage of genetic material</w:t>
                            </w:r>
                          </w:p>
                          <w:p w14:paraId="39DD852E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Consent does </w:t>
                            </w: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require collaboration with ARIC investigators </w:t>
                            </w:r>
                          </w:p>
                          <w:p w14:paraId="024AF75A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Consent allows for for-profit work</w:t>
                            </w:r>
                          </w:p>
                          <w:p w14:paraId="10FFEFAC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Consent allows for general use research</w:t>
                            </w:r>
                          </w:p>
                          <w:p w14:paraId="459A40E6" w14:textId="77777777" w:rsidR="00564F8E" w:rsidRDefault="00564F8E" w:rsidP="000D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652D" id="Text Box 4" o:spid="_x0000_s1028" type="#_x0000_t202" style="position:absolute;margin-left:0;margin-top:6.1pt;width:444.7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" fillcolor="white [3201]" strokecolor="black [3213]" strokeweight="1pt">
                <v:textbox>
                  <w:txbxContent>
                    <w:p w14:paraId="5269394A" w14:textId="77777777" w:rsidR="00564F8E" w:rsidRPr="00727839" w:rsidRDefault="00564F8E" w:rsidP="000D6199">
                      <w:pPr>
                        <w:spacing w:after="0" w:line="24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Level of Informed Consent (Applies to Data and to Materials)</w:t>
                      </w:r>
                      <w:r w:rsidRPr="00727839">
                        <w:rPr>
                          <w:rFonts w:cs="Arial"/>
                          <w:sz w:val="24"/>
                          <w:szCs w:val="24"/>
                        </w:rPr>
                        <w:t xml:space="preserve"> – Mark all that apply:</w:t>
                      </w:r>
                    </w:p>
                    <w:p w14:paraId="29C7BD07" w14:textId="77777777" w:rsidR="00564F8E" w:rsidRPr="00727839" w:rsidRDefault="00564F8E" w:rsidP="00564F8E">
                      <w:pPr>
                        <w:spacing w:after="0" w:line="24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6EAB73A8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Full consent provided, OR</w:t>
                      </w:r>
                    </w:p>
                    <w:p w14:paraId="4280E420" w14:textId="77777777" w:rsidR="00564F8E" w:rsidRPr="00727839" w:rsidRDefault="00564F8E" w:rsidP="000D6199">
                      <w:pPr>
                        <w:spacing w:after="0" w:line="24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65BC6F46" w14:textId="77777777" w:rsidR="00564F8E" w:rsidRPr="00727839" w:rsidRDefault="00564F8E" w:rsidP="000D619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cs="Arial"/>
                          <w:sz w:val="24"/>
                          <w:szCs w:val="24"/>
                        </w:rPr>
                        <w:t>Level of Restriction:</w:t>
                      </w:r>
                    </w:p>
                    <w:p w14:paraId="0905AD7F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Consent allows for use and storage of genetic material</w:t>
                      </w:r>
                    </w:p>
                    <w:p w14:paraId="39DD852E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Consent does </w:t>
                      </w: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  <w:u w:val="single"/>
                        </w:rPr>
                        <w:t>not</w:t>
                      </w: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require collaboration with ARIC investigators </w:t>
                      </w:r>
                    </w:p>
                    <w:p w14:paraId="024AF75A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Consent allows for for-profit work</w:t>
                      </w:r>
                    </w:p>
                    <w:p w14:paraId="10FFEFAC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Consent allows for general use research</w:t>
                      </w:r>
                    </w:p>
                    <w:p w14:paraId="459A40E6" w14:textId="77777777" w:rsidR="00564F8E" w:rsidRDefault="00564F8E" w:rsidP="000D6199"/>
                  </w:txbxContent>
                </v:textbox>
              </v:shape>
            </w:pict>
          </mc:Fallback>
        </mc:AlternateContent>
      </w:r>
    </w:p>
    <w:p w14:paraId="49C91B50" w14:textId="77777777" w:rsidR="000D6199" w:rsidRPr="006A3E0F" w:rsidRDefault="000D6199" w:rsidP="000D6199">
      <w:pPr>
        <w:spacing w:after="0"/>
        <w:contextualSpacing/>
      </w:pPr>
    </w:p>
    <w:p w14:paraId="4329969E" w14:textId="77777777" w:rsidR="000D6199" w:rsidRPr="006A3E0F" w:rsidRDefault="000D6199" w:rsidP="000D6199">
      <w:pPr>
        <w:spacing w:after="0"/>
        <w:contextualSpacing/>
      </w:pPr>
    </w:p>
    <w:p w14:paraId="2D83FAF9" w14:textId="77777777" w:rsidR="000D6199" w:rsidRPr="006A3E0F" w:rsidRDefault="000D6199" w:rsidP="000D6199">
      <w:pPr>
        <w:spacing w:after="0"/>
        <w:contextualSpacing/>
      </w:pPr>
    </w:p>
    <w:p w14:paraId="3B3FF88D" w14:textId="77777777" w:rsidR="000D6199" w:rsidRPr="006A3E0F" w:rsidRDefault="000D6199" w:rsidP="000D6199">
      <w:pPr>
        <w:spacing w:after="0"/>
        <w:contextualSpacing/>
      </w:pPr>
    </w:p>
    <w:p w14:paraId="202F07C0" w14:textId="77777777" w:rsidR="000D6199" w:rsidRPr="006A3E0F" w:rsidRDefault="000D6199" w:rsidP="000D6199">
      <w:pPr>
        <w:spacing w:after="0"/>
        <w:contextualSpacing/>
      </w:pPr>
    </w:p>
    <w:p w14:paraId="47491203" w14:textId="77777777" w:rsidR="000D6199" w:rsidRPr="006A3E0F" w:rsidRDefault="000D6199" w:rsidP="000D6199">
      <w:pPr>
        <w:spacing w:after="0"/>
        <w:contextualSpacing/>
      </w:pPr>
    </w:p>
    <w:p w14:paraId="5944DEF2" w14:textId="77777777" w:rsidR="000D6199" w:rsidRPr="006A3E0F" w:rsidRDefault="000D6199" w:rsidP="000D6199">
      <w:pPr>
        <w:spacing w:after="0"/>
        <w:contextualSpacing/>
      </w:pPr>
    </w:p>
    <w:p w14:paraId="4229CC4C" w14:textId="77777777" w:rsidR="000D6199" w:rsidRPr="006A3E0F" w:rsidRDefault="000D6199" w:rsidP="000D6199">
      <w:pPr>
        <w:spacing w:after="0"/>
        <w:contextualSpacing/>
      </w:pPr>
    </w:p>
    <w:p w14:paraId="588F460A" w14:textId="77777777" w:rsidR="000D6199" w:rsidRPr="006A3E0F" w:rsidRDefault="000D6199" w:rsidP="000D6199">
      <w:pPr>
        <w:spacing w:after="0"/>
        <w:contextualSpacing/>
      </w:pPr>
    </w:p>
    <w:p w14:paraId="0B7EE3F3" w14:textId="77777777" w:rsidR="000D6199" w:rsidRPr="006A3E0F" w:rsidRDefault="000D6199" w:rsidP="000D6199">
      <w:pPr>
        <w:spacing w:after="0"/>
        <w:contextualSpacing/>
      </w:pPr>
    </w:p>
    <w:p w14:paraId="1DFB8D7D" w14:textId="77777777" w:rsidR="000D6199" w:rsidRPr="006A3E0F" w:rsidRDefault="000D6199" w:rsidP="000D6199">
      <w:pPr>
        <w:spacing w:after="0"/>
        <w:contextualSpacing/>
      </w:pPr>
    </w:p>
    <w:p w14:paraId="566FAE54" w14:textId="77777777" w:rsidR="000D6199" w:rsidRPr="006A3E0F" w:rsidRDefault="000D6199" w:rsidP="000D6199">
      <w:pPr>
        <w:spacing w:after="0"/>
        <w:contextualSpacing/>
      </w:pPr>
    </w:p>
    <w:p w14:paraId="157FB605" w14:textId="77777777" w:rsidR="000D6199" w:rsidRPr="006A3E0F" w:rsidRDefault="00727839" w:rsidP="000D6199">
      <w:pPr>
        <w:spacing w:after="0"/>
        <w:contextualSpacing/>
      </w:pPr>
      <w:r w:rsidRPr="006A3E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9495" wp14:editId="7478E920">
                <wp:simplePos x="0" y="0"/>
                <wp:positionH relativeFrom="column">
                  <wp:posOffset>-57150</wp:posOffset>
                </wp:positionH>
                <wp:positionV relativeFrom="paragraph">
                  <wp:posOffset>13335</wp:posOffset>
                </wp:positionV>
                <wp:extent cx="5686425" cy="771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8077EC" w14:textId="77777777" w:rsidR="00564F8E" w:rsidRPr="00727839" w:rsidRDefault="00564F8E" w:rsidP="007278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580"/>
                              </w:tabs>
                              <w:spacing w:after="0" w:line="36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27839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Ancillary Study Data (may require permission from the AS PI)</w:t>
                            </w:r>
                          </w:p>
                          <w:p w14:paraId="60857831" w14:textId="77777777" w:rsidR="00564F8E" w:rsidRPr="00727839" w:rsidRDefault="00727839" w:rsidP="00727839">
                            <w:pPr>
                              <w:tabs>
                                <w:tab w:val="left" w:pos="5580"/>
                              </w:tabs>
                              <w:spacing w:after="0" w:line="24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AS#___________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9495" id="Text Box 3" o:spid="_x0000_s1029" type="#_x0000_t202" style="position:absolute;margin-left:-4.5pt;margin-top:1.05pt;width:447.75pt;height:6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" fillcolor="window" strokeweight=".5pt">
                <v:textbox>
                  <w:txbxContent>
                    <w:p w14:paraId="498077EC" w14:textId="77777777" w:rsidR="00564F8E" w:rsidRPr="00727839" w:rsidRDefault="00564F8E" w:rsidP="007278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5580"/>
                        </w:tabs>
                        <w:spacing w:after="0" w:line="360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27839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Ancillary Study Data (may require permission from the AS PI)</w:t>
                      </w:r>
                    </w:p>
                    <w:p w14:paraId="60857831" w14:textId="77777777" w:rsidR="00564F8E" w:rsidRPr="00727839" w:rsidRDefault="00727839" w:rsidP="00727839">
                      <w:pPr>
                        <w:tabs>
                          <w:tab w:val="left" w:pos="5580"/>
                        </w:tabs>
                        <w:spacing w:after="0" w:line="24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AS#___________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7687B3" w14:textId="77777777" w:rsidR="000D6199" w:rsidRPr="006A3E0F" w:rsidRDefault="000D6199" w:rsidP="000D6199">
      <w:pPr>
        <w:spacing w:after="0"/>
        <w:contextualSpacing/>
      </w:pPr>
    </w:p>
    <w:p w14:paraId="6140CC78" w14:textId="77777777" w:rsidR="003927E5" w:rsidRDefault="003927E5" w:rsidP="00A91B5E">
      <w:pPr>
        <w:spacing w:after="0"/>
        <w:contextualSpacing/>
        <w:rPr>
          <w:rFonts w:ascii="Arial" w:hAnsi="Arial" w:cs="Arial"/>
        </w:rPr>
      </w:pPr>
    </w:p>
    <w:p w14:paraId="0DF10DC2" w14:textId="77777777" w:rsidR="00E4495F" w:rsidRDefault="00E449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A9901C" w14:textId="1D75B5B3" w:rsidR="002B3C6F" w:rsidRDefault="002B3C6F" w:rsidP="00A91B5E">
      <w:pPr>
        <w:spacing w:after="0"/>
        <w:contextualSpacing/>
        <w:rPr>
          <w:rFonts w:cs="Arial"/>
          <w:sz w:val="24"/>
          <w:szCs w:val="24"/>
        </w:rPr>
      </w:pPr>
      <w:r w:rsidRPr="00727839">
        <w:rPr>
          <w:rFonts w:cs="Arial"/>
          <w:sz w:val="24"/>
          <w:szCs w:val="24"/>
        </w:rPr>
        <w:lastRenderedPageBreak/>
        <w:t>Please complete the data request table below</w:t>
      </w:r>
      <w:r w:rsidR="00A91B5E" w:rsidRPr="00727839">
        <w:rPr>
          <w:rFonts w:cs="Arial"/>
          <w:sz w:val="24"/>
          <w:szCs w:val="24"/>
        </w:rPr>
        <w:t xml:space="preserve">.  It is </w:t>
      </w:r>
      <w:r w:rsidR="00A91B5E" w:rsidRPr="00727839">
        <w:rPr>
          <w:rFonts w:cs="Arial"/>
          <w:b/>
          <w:sz w:val="24"/>
          <w:szCs w:val="24"/>
        </w:rPr>
        <w:t>extremely</w:t>
      </w:r>
      <w:r w:rsidR="00A91B5E" w:rsidRPr="00727839">
        <w:rPr>
          <w:rFonts w:cs="Arial"/>
          <w:sz w:val="24"/>
          <w:szCs w:val="24"/>
        </w:rPr>
        <w:t xml:space="preserve"> important to</w:t>
      </w:r>
      <w:r w:rsidRPr="00727839">
        <w:rPr>
          <w:rFonts w:cs="Arial"/>
          <w:sz w:val="24"/>
          <w:szCs w:val="24"/>
        </w:rPr>
        <w:t xml:space="preserve"> complete the table as completely and accurately as possible.  I</w:t>
      </w:r>
      <w:r w:rsidR="00A91B5E" w:rsidRPr="00727839">
        <w:rPr>
          <w:rFonts w:cs="Arial"/>
          <w:sz w:val="24"/>
          <w:szCs w:val="24"/>
        </w:rPr>
        <w:t xml:space="preserve">nclude the name of the dataset, the variable name, and the label. </w:t>
      </w:r>
      <w:r w:rsidR="00942321" w:rsidRPr="00727839">
        <w:rPr>
          <w:rFonts w:cs="Arial"/>
          <w:sz w:val="24"/>
          <w:szCs w:val="24"/>
        </w:rPr>
        <w:t xml:space="preserve"> </w:t>
      </w:r>
      <w:r w:rsidR="0098718C" w:rsidRPr="00727839">
        <w:rPr>
          <w:rFonts w:cs="Arial"/>
          <w:sz w:val="24"/>
          <w:szCs w:val="24"/>
        </w:rPr>
        <w:t>I</w:t>
      </w:r>
      <w:r w:rsidR="00A91B5E" w:rsidRPr="00727839">
        <w:rPr>
          <w:rFonts w:cs="Arial"/>
          <w:sz w:val="24"/>
          <w:szCs w:val="24"/>
        </w:rPr>
        <w:t>f more variables are needed, make additional copies of the table.</w:t>
      </w:r>
      <w:r w:rsidR="00C8246B">
        <w:rPr>
          <w:rFonts w:cs="Arial"/>
          <w:sz w:val="24"/>
          <w:szCs w:val="24"/>
        </w:rPr>
        <w:t xml:space="preserve">  Please send</w:t>
      </w:r>
      <w:r w:rsidR="00CA30D8">
        <w:rPr>
          <w:rFonts w:cs="Arial"/>
          <w:sz w:val="24"/>
          <w:szCs w:val="24"/>
        </w:rPr>
        <w:t xml:space="preserve"> your completed form</w:t>
      </w:r>
      <w:r w:rsidR="00C8246B">
        <w:rPr>
          <w:rFonts w:cs="Arial"/>
          <w:sz w:val="24"/>
          <w:szCs w:val="24"/>
        </w:rPr>
        <w:t xml:space="preserve"> and tables</w:t>
      </w:r>
      <w:r w:rsidR="00CA30D8">
        <w:rPr>
          <w:rFonts w:cs="Arial"/>
          <w:sz w:val="24"/>
          <w:szCs w:val="24"/>
        </w:rPr>
        <w:t xml:space="preserve"> to</w:t>
      </w:r>
      <w:r w:rsidR="00E50ACE">
        <w:rPr>
          <w:rFonts w:cs="Arial"/>
          <w:sz w:val="24"/>
          <w:szCs w:val="24"/>
        </w:rPr>
        <w:t xml:space="preserve"> ARICData@unc.edu</w:t>
      </w:r>
      <w:r w:rsidR="00CA30D8">
        <w:rPr>
          <w:rFonts w:cs="Arial"/>
          <w:sz w:val="24"/>
          <w:szCs w:val="24"/>
        </w:rPr>
        <w:t>.</w:t>
      </w:r>
      <w:r w:rsidR="008E6C96">
        <w:rPr>
          <w:rFonts w:cs="Arial"/>
          <w:sz w:val="24"/>
          <w:szCs w:val="24"/>
        </w:rPr>
        <w:t xml:space="preserve"> </w:t>
      </w:r>
    </w:p>
    <w:p w14:paraId="4B0A6AB2" w14:textId="77777777" w:rsidR="002B3C6F" w:rsidRPr="00727839" w:rsidRDefault="002B3C6F" w:rsidP="00A91B5E">
      <w:pPr>
        <w:spacing w:after="0"/>
        <w:contextualSpacing/>
        <w:rPr>
          <w:rFonts w:cs="Arial"/>
          <w:sz w:val="24"/>
          <w:szCs w:val="24"/>
        </w:rPr>
      </w:pPr>
    </w:p>
    <w:p w14:paraId="69AC177D" w14:textId="77777777" w:rsidR="00A91B5E" w:rsidRPr="00727839" w:rsidRDefault="002B3C6F" w:rsidP="002B3C6F">
      <w:pPr>
        <w:spacing w:after="0"/>
        <w:contextualSpacing/>
        <w:rPr>
          <w:rFonts w:cs="Arial"/>
          <w:sz w:val="24"/>
          <w:szCs w:val="24"/>
        </w:rPr>
      </w:pPr>
      <w:r w:rsidRPr="00727839">
        <w:rPr>
          <w:rFonts w:cs="Arial"/>
          <w:sz w:val="24"/>
          <w:szCs w:val="24"/>
        </w:rPr>
        <w:t>The datasets and dictionaries for data other th</w:t>
      </w:r>
      <w:r w:rsidR="000D6199" w:rsidRPr="00727839">
        <w:rPr>
          <w:rFonts w:cs="Arial"/>
          <w:sz w:val="24"/>
          <w:szCs w:val="24"/>
        </w:rPr>
        <w:t>an biospecimens are found here:</w:t>
      </w:r>
    </w:p>
    <w:p w14:paraId="0A0DF4AC" w14:textId="77777777" w:rsidR="00A274DD" w:rsidRPr="00925388" w:rsidRDefault="00A274DD" w:rsidP="002B3C6F">
      <w:pPr>
        <w:spacing w:after="0"/>
        <w:contextualSpacing/>
        <w:rPr>
          <w:rFonts w:cstheme="minorHAnsi"/>
          <w:sz w:val="24"/>
          <w:szCs w:val="24"/>
        </w:rPr>
      </w:pPr>
    </w:p>
    <w:p w14:paraId="5470314A" w14:textId="77777777" w:rsidR="000D6199" w:rsidRPr="00925388" w:rsidRDefault="000D6199" w:rsidP="002B3C6F">
      <w:pPr>
        <w:spacing w:after="0"/>
        <w:contextualSpacing/>
        <w:rPr>
          <w:rFonts w:cstheme="minorHAnsi"/>
          <w:sz w:val="24"/>
          <w:szCs w:val="24"/>
        </w:rPr>
      </w:pPr>
      <w:r w:rsidRPr="00925388">
        <w:rPr>
          <w:rFonts w:cstheme="minorHAnsi"/>
          <w:sz w:val="24"/>
          <w:szCs w:val="24"/>
        </w:rPr>
        <w:t>Cohort</w:t>
      </w:r>
      <w:r w:rsidR="00A274DD" w:rsidRPr="00925388">
        <w:rPr>
          <w:rFonts w:cstheme="minorHAnsi"/>
          <w:sz w:val="24"/>
          <w:szCs w:val="24"/>
        </w:rPr>
        <w:t xml:space="preserve"> </w:t>
      </w:r>
      <w:r w:rsidR="00081E70" w:rsidRPr="00925388">
        <w:rPr>
          <w:rFonts w:cstheme="minorHAnsi"/>
          <w:sz w:val="24"/>
          <w:szCs w:val="24"/>
        </w:rPr>
        <w:t xml:space="preserve">Visit </w:t>
      </w:r>
      <w:r w:rsidR="00A274DD" w:rsidRPr="00925388">
        <w:rPr>
          <w:rFonts w:cstheme="minorHAnsi"/>
          <w:sz w:val="24"/>
          <w:szCs w:val="24"/>
        </w:rPr>
        <w:t>Forms and Data Books</w:t>
      </w:r>
    </w:p>
    <w:p w14:paraId="337B68D1" w14:textId="2AE7EF53" w:rsidR="00925388" w:rsidRDefault="00E50ACE" w:rsidP="002B3C6F">
      <w:pPr>
        <w:spacing w:after="0" w:line="240" w:lineRule="auto"/>
      </w:pPr>
      <w:hyperlink r:id="rId8" w:history="1">
        <w:r w:rsidRPr="00F14B11">
          <w:rPr>
            <w:rStyle w:val="Hyperlink"/>
          </w:rPr>
          <w:t>https://www5.cscc.unc.edu/aric9/researchers/current_and_archived_visit_documents</w:t>
        </w:r>
      </w:hyperlink>
    </w:p>
    <w:p w14:paraId="5A879D71" w14:textId="77777777" w:rsidR="00E50ACE" w:rsidRPr="00925388" w:rsidRDefault="00E50ACE" w:rsidP="002B3C6F">
      <w:pPr>
        <w:spacing w:after="0" w:line="240" w:lineRule="auto"/>
        <w:rPr>
          <w:rFonts w:cstheme="minorHAnsi"/>
          <w:sz w:val="24"/>
          <w:szCs w:val="24"/>
        </w:rPr>
      </w:pPr>
    </w:p>
    <w:p w14:paraId="2070D5CC" w14:textId="77777777" w:rsidR="00A91B5E" w:rsidRPr="00925388" w:rsidRDefault="000D6199" w:rsidP="002B3C6F">
      <w:pPr>
        <w:spacing w:after="0" w:line="240" w:lineRule="auto"/>
        <w:rPr>
          <w:rFonts w:cstheme="minorHAnsi"/>
          <w:sz w:val="24"/>
          <w:szCs w:val="24"/>
        </w:rPr>
      </w:pPr>
      <w:r w:rsidRPr="00925388">
        <w:rPr>
          <w:rFonts w:cstheme="minorHAnsi"/>
          <w:sz w:val="24"/>
          <w:szCs w:val="24"/>
        </w:rPr>
        <w:t>Cohort Follow</w:t>
      </w:r>
      <w:r w:rsidR="00081E70" w:rsidRPr="00925388">
        <w:rPr>
          <w:rFonts w:cstheme="minorHAnsi"/>
          <w:sz w:val="24"/>
          <w:szCs w:val="24"/>
        </w:rPr>
        <w:t>-</w:t>
      </w:r>
      <w:r w:rsidRPr="00925388">
        <w:rPr>
          <w:rFonts w:cstheme="minorHAnsi"/>
          <w:sz w:val="24"/>
          <w:szCs w:val="24"/>
        </w:rPr>
        <w:t>Up</w:t>
      </w:r>
      <w:r w:rsidR="00A274DD" w:rsidRPr="00925388">
        <w:rPr>
          <w:rFonts w:cstheme="minorHAnsi"/>
          <w:sz w:val="24"/>
          <w:szCs w:val="24"/>
        </w:rPr>
        <w:t xml:space="preserve"> Data Books</w:t>
      </w:r>
    </w:p>
    <w:p w14:paraId="17B23181" w14:textId="4B7CB77C" w:rsidR="00925388" w:rsidRDefault="00E50ACE" w:rsidP="002B3C6F">
      <w:pPr>
        <w:spacing w:after="0" w:line="240" w:lineRule="auto"/>
      </w:pPr>
      <w:hyperlink r:id="rId9" w:history="1">
        <w:r w:rsidRPr="00F14B11">
          <w:rPr>
            <w:rStyle w:val="Hyperlink"/>
          </w:rPr>
          <w:t>https://www5.cscc.unc.edu/aric9/researchers/Annual_and_Semi_Annual_Follow_Up</w:t>
        </w:r>
      </w:hyperlink>
    </w:p>
    <w:p w14:paraId="303808D3" w14:textId="77777777" w:rsidR="00E50ACE" w:rsidRPr="00925388" w:rsidRDefault="00E50ACE" w:rsidP="002B3C6F">
      <w:pPr>
        <w:spacing w:after="0" w:line="240" w:lineRule="auto"/>
        <w:rPr>
          <w:rFonts w:cstheme="minorHAnsi"/>
          <w:sz w:val="24"/>
          <w:szCs w:val="24"/>
        </w:rPr>
      </w:pPr>
    </w:p>
    <w:p w14:paraId="2A21CD53" w14:textId="77777777" w:rsidR="00A67C3C" w:rsidRPr="00925388" w:rsidRDefault="00A67C3C" w:rsidP="002B3C6F">
      <w:pPr>
        <w:spacing w:after="0" w:line="240" w:lineRule="auto"/>
        <w:rPr>
          <w:rFonts w:cstheme="minorHAnsi"/>
          <w:sz w:val="24"/>
          <w:szCs w:val="24"/>
        </w:rPr>
      </w:pPr>
      <w:r w:rsidRPr="00925388">
        <w:rPr>
          <w:rFonts w:cstheme="minorHAnsi"/>
          <w:sz w:val="24"/>
          <w:szCs w:val="24"/>
        </w:rPr>
        <w:t>Surveillance Data Collection</w:t>
      </w:r>
    </w:p>
    <w:p w14:paraId="2C6106E2" w14:textId="42498DC8" w:rsidR="00925388" w:rsidRDefault="00E50ACE" w:rsidP="002B3C6F">
      <w:pPr>
        <w:spacing w:after="0" w:line="240" w:lineRule="auto"/>
      </w:pPr>
      <w:hyperlink r:id="rId10" w:history="1">
        <w:r w:rsidRPr="00F14B11">
          <w:rPr>
            <w:rStyle w:val="Hyperlink"/>
          </w:rPr>
          <w:t>https://www5.cscc.unc.edu/aric9/event_surveillance/Surveillance_Data_Collection</w:t>
        </w:r>
      </w:hyperlink>
    </w:p>
    <w:p w14:paraId="21D825EF" w14:textId="77777777" w:rsidR="00E50ACE" w:rsidRPr="00925388" w:rsidRDefault="00E50ACE" w:rsidP="002B3C6F">
      <w:pPr>
        <w:spacing w:after="0" w:line="240" w:lineRule="auto"/>
        <w:rPr>
          <w:rFonts w:cstheme="minorHAnsi"/>
          <w:sz w:val="24"/>
          <w:szCs w:val="24"/>
        </w:rPr>
      </w:pPr>
    </w:p>
    <w:p w14:paraId="2151D8C1" w14:textId="06391782" w:rsidR="00C07D41" w:rsidRPr="00925388" w:rsidRDefault="00C07D41" w:rsidP="00320439">
      <w:pPr>
        <w:spacing w:after="0" w:line="240" w:lineRule="auto"/>
        <w:rPr>
          <w:rFonts w:cstheme="minorHAnsi"/>
          <w:sz w:val="24"/>
          <w:szCs w:val="24"/>
        </w:rPr>
      </w:pPr>
      <w:r w:rsidRPr="00925388">
        <w:rPr>
          <w:rFonts w:cstheme="minorHAnsi"/>
          <w:sz w:val="24"/>
          <w:szCs w:val="24"/>
        </w:rPr>
        <w:t>ARIC non</w:t>
      </w:r>
      <w:r w:rsidR="00A274DD" w:rsidRPr="00925388">
        <w:rPr>
          <w:rFonts w:cstheme="minorHAnsi"/>
          <w:sz w:val="24"/>
          <w:szCs w:val="24"/>
        </w:rPr>
        <w:t>-DNA analytes</w:t>
      </w:r>
    </w:p>
    <w:p w14:paraId="694B3756" w14:textId="1ACB31B6" w:rsidR="00925388" w:rsidRDefault="00E50ACE" w:rsidP="002B3C6F">
      <w:pPr>
        <w:spacing w:after="0" w:line="360" w:lineRule="auto"/>
      </w:pPr>
      <w:hyperlink r:id="rId11" w:history="1">
        <w:r w:rsidRPr="00F14B11">
          <w:rPr>
            <w:rStyle w:val="Hyperlink"/>
          </w:rPr>
          <w:t>https:/</w:t>
        </w:r>
        <w:r w:rsidRPr="00F14B11">
          <w:rPr>
            <w:rStyle w:val="Hyperlink"/>
          </w:rPr>
          <w:t>/</w:t>
        </w:r>
        <w:r w:rsidRPr="00F14B11">
          <w:rPr>
            <w:rStyle w:val="Hyperlink"/>
          </w:rPr>
          <w:t>www5.cscc.unc.edu/aric9/researchers/cohort/laboratory_studies</w:t>
        </w:r>
      </w:hyperlink>
    </w:p>
    <w:p w14:paraId="33F2C11D" w14:textId="77777777" w:rsidR="00E50ACE" w:rsidRPr="00925388" w:rsidRDefault="00E50ACE" w:rsidP="002B3C6F">
      <w:pPr>
        <w:spacing w:after="0" w:line="360" w:lineRule="auto"/>
        <w:rPr>
          <w:rFonts w:cstheme="minorHAnsi"/>
          <w:sz w:val="24"/>
          <w:szCs w:val="24"/>
        </w:rPr>
      </w:pPr>
    </w:p>
    <w:p w14:paraId="0596DDA0" w14:textId="77777777" w:rsidR="00081E70" w:rsidRPr="00925388" w:rsidRDefault="00A274DD" w:rsidP="00320439">
      <w:pPr>
        <w:spacing w:after="0" w:line="240" w:lineRule="auto"/>
        <w:rPr>
          <w:rFonts w:cstheme="minorHAnsi"/>
          <w:sz w:val="24"/>
          <w:szCs w:val="24"/>
        </w:rPr>
      </w:pPr>
      <w:r w:rsidRPr="00925388">
        <w:rPr>
          <w:rFonts w:cstheme="minorHAnsi"/>
          <w:sz w:val="24"/>
          <w:szCs w:val="24"/>
        </w:rPr>
        <w:t>Ancillary Studies Policies, Forms and Guidelines</w:t>
      </w:r>
      <w:r w:rsidR="00727839" w:rsidRPr="00925388">
        <w:rPr>
          <w:rFonts w:cstheme="minorHAnsi"/>
          <w:sz w:val="24"/>
          <w:szCs w:val="24"/>
        </w:rPr>
        <w:t xml:space="preserve"> </w:t>
      </w:r>
    </w:p>
    <w:p w14:paraId="10C99DDA" w14:textId="21A7B05B" w:rsidR="002B3C6F" w:rsidRDefault="00E50ACE">
      <w:hyperlink r:id="rId12" w:history="1">
        <w:r w:rsidRPr="00E50ACE">
          <w:rPr>
            <w:rStyle w:val="Hyperlink"/>
          </w:rPr>
          <w:t>https://www5.cscc.unc.edu/aric</w:t>
        </w:r>
        <w:r w:rsidRPr="00E50ACE">
          <w:rPr>
            <w:rStyle w:val="Hyperlink"/>
          </w:rPr>
          <w:t>9</w:t>
        </w:r>
        <w:r w:rsidRPr="00E50ACE">
          <w:rPr>
            <w:rStyle w:val="Hyperlink"/>
          </w:rPr>
          <w:t>/researchers/ancillary_studies/description</w:t>
        </w:r>
      </w:hyperlink>
    </w:p>
    <w:p w14:paraId="2DED0D25" w14:textId="77777777" w:rsidR="00E50ACE" w:rsidRDefault="00E50ACE"/>
    <w:p w14:paraId="0F8AD196" w14:textId="623532DC" w:rsidR="00E50ACE" w:rsidRPr="00081E70" w:rsidRDefault="00E50ACE">
      <w:pPr>
        <w:rPr>
          <w:rFonts w:ascii="Arial" w:hAnsi="Arial" w:cs="Arial"/>
        </w:rPr>
        <w:sectPr w:rsidR="00E50ACE" w:rsidRPr="00081E70" w:rsidSect="00A24100">
          <w:pgSz w:w="12240" w:h="15840"/>
          <w:pgMar w:top="1440" w:right="1440" w:bottom="1440" w:left="1440" w:header="720" w:footer="329" w:gutter="0"/>
          <w:cols w:space="720"/>
          <w:docGrid w:linePitch="360"/>
        </w:sectPr>
      </w:pPr>
    </w:p>
    <w:p w14:paraId="5B973198" w14:textId="77777777" w:rsidR="00244406" w:rsidRPr="00727839" w:rsidRDefault="00A274DD" w:rsidP="002A56A5">
      <w:pPr>
        <w:tabs>
          <w:tab w:val="right" w:pos="9270"/>
        </w:tabs>
        <w:spacing w:after="0"/>
        <w:contextualSpacing/>
        <w:rPr>
          <w:rFonts w:cs="Arial"/>
          <w:sz w:val="24"/>
          <w:szCs w:val="24"/>
        </w:rPr>
      </w:pPr>
      <w:r w:rsidRPr="00727839">
        <w:rPr>
          <w:rFonts w:cs="Arial"/>
          <w:sz w:val="24"/>
          <w:szCs w:val="24"/>
        </w:rPr>
        <w:lastRenderedPageBreak/>
        <w:t xml:space="preserve">Manuscript Number MS________ </w:t>
      </w:r>
      <w:r w:rsidR="00727839">
        <w:rPr>
          <w:rFonts w:cs="Arial"/>
          <w:sz w:val="24"/>
          <w:szCs w:val="24"/>
        </w:rPr>
        <w:t xml:space="preserve">  </w:t>
      </w:r>
      <w:r w:rsidRPr="00727839">
        <w:rPr>
          <w:rFonts w:cs="Arial"/>
          <w:sz w:val="24"/>
          <w:szCs w:val="24"/>
        </w:rPr>
        <w:t>Ancillary Study Number AS ________</w:t>
      </w:r>
      <w:r w:rsidR="002A56A5" w:rsidRPr="00727839">
        <w:rPr>
          <w:rFonts w:cs="Arial"/>
          <w:sz w:val="24"/>
          <w:szCs w:val="24"/>
        </w:rPr>
        <w:tab/>
        <w:t>Page ___ of ___</w:t>
      </w:r>
    </w:p>
    <w:p w14:paraId="525686B5" w14:textId="77777777" w:rsidR="002A56A5" w:rsidRPr="00727839" w:rsidRDefault="002A56A5" w:rsidP="00244406">
      <w:pPr>
        <w:spacing w:after="0"/>
        <w:contextualSpacing/>
        <w:rPr>
          <w:rFonts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7"/>
        <w:gridCol w:w="3354"/>
        <w:gridCol w:w="1718"/>
        <w:gridCol w:w="2597"/>
      </w:tblGrid>
      <w:tr w:rsidR="00244406" w:rsidRPr="00727839" w14:paraId="38D3B8FB" w14:textId="77777777" w:rsidTr="00A274DD">
        <w:trPr>
          <w:trHeight w:val="557"/>
          <w:jc w:val="center"/>
        </w:trPr>
        <w:tc>
          <w:tcPr>
            <w:tcW w:w="996" w:type="pct"/>
            <w:vAlign w:val="center"/>
          </w:tcPr>
          <w:p w14:paraId="5C7ABC92" w14:textId="77777777" w:rsidR="00244406" w:rsidRPr="00727839" w:rsidRDefault="00244406" w:rsidP="00A274DD">
            <w:pPr>
              <w:spacing w:after="0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7839">
              <w:rPr>
                <w:rFonts w:cs="Arial"/>
                <w:b/>
                <w:bCs/>
                <w:sz w:val="24"/>
                <w:szCs w:val="24"/>
              </w:rPr>
              <w:t>Variable Name</w:t>
            </w:r>
          </w:p>
        </w:tc>
        <w:tc>
          <w:tcPr>
            <w:tcW w:w="1751" w:type="pct"/>
            <w:vAlign w:val="center"/>
          </w:tcPr>
          <w:p w14:paraId="6BA11FAD" w14:textId="77777777" w:rsidR="00244406" w:rsidRPr="00727839" w:rsidRDefault="00244406" w:rsidP="00A274DD">
            <w:pPr>
              <w:spacing w:after="0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7839">
              <w:rPr>
                <w:rFonts w:cs="Arial"/>
                <w:b/>
                <w:bCs/>
                <w:sz w:val="24"/>
                <w:szCs w:val="24"/>
              </w:rPr>
              <w:t>Variable Label</w:t>
            </w:r>
          </w:p>
        </w:tc>
        <w:tc>
          <w:tcPr>
            <w:tcW w:w="897" w:type="pct"/>
            <w:vAlign w:val="center"/>
          </w:tcPr>
          <w:p w14:paraId="1F492C9B" w14:textId="77777777" w:rsidR="00244406" w:rsidRPr="00727839" w:rsidRDefault="00244406" w:rsidP="00A274DD">
            <w:pPr>
              <w:spacing w:after="0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7839">
              <w:rPr>
                <w:rFonts w:cs="Arial"/>
                <w:b/>
                <w:bCs/>
                <w:sz w:val="24"/>
                <w:szCs w:val="24"/>
              </w:rPr>
              <w:t>Data Set Name</w:t>
            </w:r>
          </w:p>
        </w:tc>
        <w:tc>
          <w:tcPr>
            <w:tcW w:w="1356" w:type="pct"/>
            <w:vAlign w:val="center"/>
          </w:tcPr>
          <w:p w14:paraId="5540FA6B" w14:textId="77777777" w:rsidR="00244406" w:rsidRPr="00727839" w:rsidRDefault="00244406" w:rsidP="00A274DD">
            <w:pPr>
              <w:spacing w:after="0"/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7839">
              <w:rPr>
                <w:rFonts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244406" w:rsidRPr="00244406" w14:paraId="1A88CF2B" w14:textId="77777777" w:rsidTr="00C15CB2">
        <w:trPr>
          <w:trHeight w:val="360"/>
          <w:jc w:val="center"/>
        </w:trPr>
        <w:tc>
          <w:tcPr>
            <w:tcW w:w="996" w:type="pct"/>
          </w:tcPr>
          <w:p w14:paraId="2D6C546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2FEF618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D7DCEB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E700551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407FFCD6" w14:textId="77777777" w:rsidTr="00C15CB2">
        <w:trPr>
          <w:trHeight w:val="360"/>
          <w:jc w:val="center"/>
        </w:trPr>
        <w:tc>
          <w:tcPr>
            <w:tcW w:w="996" w:type="pct"/>
          </w:tcPr>
          <w:p w14:paraId="0D8056D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F8FAAF5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59E255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F0C28A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12944B8B" w14:textId="77777777" w:rsidTr="00C15CB2">
        <w:trPr>
          <w:trHeight w:val="360"/>
          <w:jc w:val="center"/>
        </w:trPr>
        <w:tc>
          <w:tcPr>
            <w:tcW w:w="996" w:type="pct"/>
          </w:tcPr>
          <w:p w14:paraId="09136EE5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4991EFC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7EA9768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635A1F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6C2E8948" w14:textId="77777777" w:rsidTr="00C15CB2">
        <w:trPr>
          <w:trHeight w:val="360"/>
          <w:jc w:val="center"/>
        </w:trPr>
        <w:tc>
          <w:tcPr>
            <w:tcW w:w="996" w:type="pct"/>
          </w:tcPr>
          <w:p w14:paraId="5E22C4C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76E4B3E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ED59C8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3E39096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77167AAC" w14:textId="77777777" w:rsidTr="00C15CB2">
        <w:trPr>
          <w:trHeight w:val="360"/>
          <w:jc w:val="center"/>
        </w:trPr>
        <w:tc>
          <w:tcPr>
            <w:tcW w:w="996" w:type="pct"/>
          </w:tcPr>
          <w:p w14:paraId="5055713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78E6022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AED9FE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791D60C6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38BBC239" w14:textId="77777777" w:rsidTr="00C15CB2">
        <w:trPr>
          <w:trHeight w:val="360"/>
          <w:jc w:val="center"/>
        </w:trPr>
        <w:tc>
          <w:tcPr>
            <w:tcW w:w="996" w:type="pct"/>
          </w:tcPr>
          <w:p w14:paraId="346D044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554B0CD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B393CA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DD969C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506F8719" w14:textId="77777777" w:rsidTr="00C15CB2">
        <w:trPr>
          <w:trHeight w:val="360"/>
          <w:jc w:val="center"/>
        </w:trPr>
        <w:tc>
          <w:tcPr>
            <w:tcW w:w="996" w:type="pct"/>
          </w:tcPr>
          <w:p w14:paraId="1616D0C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4538A55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3EE88E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1074F0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6A7527A2" w14:textId="77777777" w:rsidTr="00C15CB2">
        <w:trPr>
          <w:trHeight w:val="360"/>
          <w:jc w:val="center"/>
        </w:trPr>
        <w:tc>
          <w:tcPr>
            <w:tcW w:w="996" w:type="pct"/>
          </w:tcPr>
          <w:p w14:paraId="619EB5D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20B2678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7739590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E19AFA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5B477ECF" w14:textId="77777777" w:rsidTr="00C15CB2">
        <w:trPr>
          <w:trHeight w:val="360"/>
          <w:jc w:val="center"/>
        </w:trPr>
        <w:tc>
          <w:tcPr>
            <w:tcW w:w="996" w:type="pct"/>
          </w:tcPr>
          <w:p w14:paraId="2B7E5D1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29C578F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7BE9E7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6D2AD1A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5546B065" w14:textId="77777777" w:rsidTr="00C15CB2">
        <w:trPr>
          <w:trHeight w:val="360"/>
          <w:jc w:val="center"/>
        </w:trPr>
        <w:tc>
          <w:tcPr>
            <w:tcW w:w="996" w:type="pct"/>
          </w:tcPr>
          <w:p w14:paraId="60D8A62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726B605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C5CB816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C0EF7D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4CB3D5B0" w14:textId="77777777" w:rsidTr="00C15CB2">
        <w:trPr>
          <w:trHeight w:val="360"/>
          <w:jc w:val="center"/>
        </w:trPr>
        <w:tc>
          <w:tcPr>
            <w:tcW w:w="996" w:type="pct"/>
          </w:tcPr>
          <w:p w14:paraId="13EA02D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137C888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B8EEF1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57676A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617B98C1" w14:textId="77777777" w:rsidTr="00C15CB2">
        <w:trPr>
          <w:trHeight w:val="360"/>
          <w:jc w:val="center"/>
        </w:trPr>
        <w:tc>
          <w:tcPr>
            <w:tcW w:w="996" w:type="pct"/>
          </w:tcPr>
          <w:p w14:paraId="2A19B10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36A94F8E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85DD7A6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326C5B5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1552490B" w14:textId="77777777" w:rsidTr="00C15CB2">
        <w:trPr>
          <w:trHeight w:val="360"/>
          <w:jc w:val="center"/>
        </w:trPr>
        <w:tc>
          <w:tcPr>
            <w:tcW w:w="996" w:type="pct"/>
          </w:tcPr>
          <w:p w14:paraId="5DA00272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5E8AC38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C7CE6E5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EB29D8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00062158" w14:textId="77777777" w:rsidTr="00C15CB2">
        <w:trPr>
          <w:trHeight w:val="360"/>
          <w:jc w:val="center"/>
        </w:trPr>
        <w:tc>
          <w:tcPr>
            <w:tcW w:w="996" w:type="pct"/>
          </w:tcPr>
          <w:p w14:paraId="10C8EE4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76A1E5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D1AD5D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598936B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0F0D406B" w14:textId="77777777" w:rsidTr="00C15CB2">
        <w:trPr>
          <w:trHeight w:val="360"/>
          <w:jc w:val="center"/>
        </w:trPr>
        <w:tc>
          <w:tcPr>
            <w:tcW w:w="996" w:type="pct"/>
          </w:tcPr>
          <w:p w14:paraId="0639EC4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772A72A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27D58C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DC30E6E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3AFFFAF6" w14:textId="77777777" w:rsidTr="00C15CB2">
        <w:trPr>
          <w:trHeight w:val="360"/>
          <w:jc w:val="center"/>
        </w:trPr>
        <w:tc>
          <w:tcPr>
            <w:tcW w:w="996" w:type="pct"/>
          </w:tcPr>
          <w:p w14:paraId="0A6D140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15A60B2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E06193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B01B16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30AEA1BC" w14:textId="77777777" w:rsidTr="00C15CB2">
        <w:trPr>
          <w:trHeight w:val="360"/>
          <w:jc w:val="center"/>
        </w:trPr>
        <w:tc>
          <w:tcPr>
            <w:tcW w:w="996" w:type="pct"/>
          </w:tcPr>
          <w:p w14:paraId="094B85EA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315D0D9E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59E0354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96988B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01B7A6A4" w14:textId="77777777" w:rsidTr="00C15CB2">
        <w:trPr>
          <w:trHeight w:val="360"/>
          <w:jc w:val="center"/>
        </w:trPr>
        <w:tc>
          <w:tcPr>
            <w:tcW w:w="996" w:type="pct"/>
          </w:tcPr>
          <w:p w14:paraId="367F673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50A677A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D48112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70C647A6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42B74C80" w14:textId="77777777" w:rsidTr="00C15CB2">
        <w:trPr>
          <w:trHeight w:val="360"/>
          <w:jc w:val="center"/>
        </w:trPr>
        <w:tc>
          <w:tcPr>
            <w:tcW w:w="996" w:type="pct"/>
          </w:tcPr>
          <w:p w14:paraId="7D80947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48CC0CC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5713B2D1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9BFEB6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4E7F1506" w14:textId="77777777" w:rsidTr="00C15CB2">
        <w:trPr>
          <w:trHeight w:val="360"/>
          <w:jc w:val="center"/>
        </w:trPr>
        <w:tc>
          <w:tcPr>
            <w:tcW w:w="996" w:type="pct"/>
          </w:tcPr>
          <w:p w14:paraId="0CFEA22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1FA0130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5B06D15A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2F9A536C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321" w:rsidRPr="00244406" w14:paraId="581F115E" w14:textId="77777777" w:rsidTr="00C15CB2">
        <w:trPr>
          <w:trHeight w:val="360"/>
          <w:jc w:val="center"/>
        </w:trPr>
        <w:tc>
          <w:tcPr>
            <w:tcW w:w="996" w:type="pct"/>
          </w:tcPr>
          <w:p w14:paraId="7C566942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1A110044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1943EAC6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5D927F00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321" w:rsidRPr="00244406" w14:paraId="224F886A" w14:textId="77777777" w:rsidTr="00C15CB2">
        <w:trPr>
          <w:trHeight w:val="360"/>
          <w:jc w:val="center"/>
        </w:trPr>
        <w:tc>
          <w:tcPr>
            <w:tcW w:w="996" w:type="pct"/>
          </w:tcPr>
          <w:p w14:paraId="3AEA3258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459A22B9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4532FB5B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FE1BE54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321" w:rsidRPr="00244406" w14:paraId="30F657B5" w14:textId="77777777" w:rsidTr="00C15CB2">
        <w:trPr>
          <w:trHeight w:val="360"/>
          <w:jc w:val="center"/>
        </w:trPr>
        <w:tc>
          <w:tcPr>
            <w:tcW w:w="996" w:type="pct"/>
          </w:tcPr>
          <w:p w14:paraId="60311390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55C858F9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20A2440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5A1D4BEB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321" w:rsidRPr="00244406" w14:paraId="09D447ED" w14:textId="77777777" w:rsidTr="00C15CB2">
        <w:trPr>
          <w:trHeight w:val="360"/>
          <w:jc w:val="center"/>
        </w:trPr>
        <w:tc>
          <w:tcPr>
            <w:tcW w:w="996" w:type="pct"/>
          </w:tcPr>
          <w:p w14:paraId="758F835B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1DAF3AA3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66694D5D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70C9D3EE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321" w:rsidRPr="00244406" w14:paraId="51234511" w14:textId="77777777" w:rsidTr="00C15CB2">
        <w:trPr>
          <w:trHeight w:val="360"/>
          <w:jc w:val="center"/>
        </w:trPr>
        <w:tc>
          <w:tcPr>
            <w:tcW w:w="996" w:type="pct"/>
          </w:tcPr>
          <w:p w14:paraId="2FD80951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DEA4770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6FC35373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336552B9" w14:textId="77777777" w:rsidR="00942321" w:rsidRPr="00244406" w:rsidRDefault="00942321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3DC2470E" w14:textId="77777777" w:rsidTr="00C15CB2">
        <w:trPr>
          <w:trHeight w:val="360"/>
          <w:jc w:val="center"/>
        </w:trPr>
        <w:tc>
          <w:tcPr>
            <w:tcW w:w="996" w:type="pct"/>
          </w:tcPr>
          <w:p w14:paraId="511D906A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763A1A48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E0F2BF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715E36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086796CC" w14:textId="77777777" w:rsidTr="00C15CB2">
        <w:trPr>
          <w:trHeight w:val="360"/>
          <w:jc w:val="center"/>
        </w:trPr>
        <w:tc>
          <w:tcPr>
            <w:tcW w:w="996" w:type="pct"/>
          </w:tcPr>
          <w:p w14:paraId="612CACFD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9F55C00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24D729AB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6D664B67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70411D52" w14:textId="77777777" w:rsidTr="00C15CB2">
        <w:trPr>
          <w:trHeight w:val="360"/>
          <w:jc w:val="center"/>
        </w:trPr>
        <w:tc>
          <w:tcPr>
            <w:tcW w:w="996" w:type="pct"/>
          </w:tcPr>
          <w:p w14:paraId="0910C4A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6354615A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727A61E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071CA05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03661394" w14:textId="77777777" w:rsidTr="00C15CB2">
        <w:trPr>
          <w:trHeight w:val="360"/>
          <w:jc w:val="center"/>
        </w:trPr>
        <w:tc>
          <w:tcPr>
            <w:tcW w:w="996" w:type="pct"/>
          </w:tcPr>
          <w:p w14:paraId="0D0ED791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0D70840F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3086F7A3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44D6E6EE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06" w:rsidRPr="00244406" w14:paraId="20F8B77C" w14:textId="77777777" w:rsidTr="00C15CB2">
        <w:trPr>
          <w:trHeight w:val="360"/>
          <w:jc w:val="center"/>
        </w:trPr>
        <w:tc>
          <w:tcPr>
            <w:tcW w:w="996" w:type="pct"/>
          </w:tcPr>
          <w:p w14:paraId="7E09C371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14:paraId="579BCC79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14:paraId="0F0012B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pct"/>
          </w:tcPr>
          <w:p w14:paraId="10DA4794" w14:textId="77777777" w:rsidR="00244406" w:rsidRPr="00244406" w:rsidRDefault="00244406" w:rsidP="002444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3C4CD" w14:textId="77777777" w:rsidR="00244406" w:rsidRPr="00244406" w:rsidRDefault="00244406" w:rsidP="00244406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25C19B28" w14:textId="77777777" w:rsidR="00FF473F" w:rsidRPr="00244406" w:rsidRDefault="00FF473F" w:rsidP="00244406">
      <w:pPr>
        <w:spacing w:after="0"/>
        <w:contextualSpacing/>
        <w:rPr>
          <w:rFonts w:ascii="Arial" w:hAnsi="Arial" w:cs="Arial"/>
        </w:rPr>
      </w:pPr>
    </w:p>
    <w:sectPr w:rsidR="00FF473F" w:rsidRPr="00244406" w:rsidSect="00A91B5E">
      <w:footerReference w:type="defaul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40A4" w14:textId="77777777" w:rsidR="00486B0D" w:rsidRDefault="00486B0D" w:rsidP="00244406">
      <w:pPr>
        <w:spacing w:after="0" w:line="240" w:lineRule="auto"/>
      </w:pPr>
      <w:r>
        <w:separator/>
      </w:r>
    </w:p>
  </w:endnote>
  <w:endnote w:type="continuationSeparator" w:id="0">
    <w:p w14:paraId="554DD9D3" w14:textId="77777777" w:rsidR="00486B0D" w:rsidRDefault="00486B0D" w:rsidP="0024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7AAB" w14:textId="77777777" w:rsidR="00564F8E" w:rsidRPr="00A91B5E" w:rsidRDefault="00564F8E" w:rsidP="00A9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5806" w14:textId="77777777" w:rsidR="00486B0D" w:rsidRDefault="00486B0D" w:rsidP="00244406">
      <w:pPr>
        <w:spacing w:after="0" w:line="240" w:lineRule="auto"/>
      </w:pPr>
      <w:r>
        <w:separator/>
      </w:r>
    </w:p>
  </w:footnote>
  <w:footnote w:type="continuationSeparator" w:id="0">
    <w:p w14:paraId="23CEBD85" w14:textId="77777777" w:rsidR="00486B0D" w:rsidRDefault="00486B0D" w:rsidP="0024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.95pt;height:9.95pt;visibility:visible;mso-wrap-style:square" o:bullet="t">
        <v:imagedata r:id="rId1" o:title=""/>
      </v:shape>
    </w:pict>
  </w:numPicBullet>
  <w:numPicBullet w:numPicBulletId="1">
    <w:pict>
      <v:shape id="_x0000_i1054" type="#_x0000_t75" style="width:5.95pt;height:9.95pt;visibility:visible;mso-wrap-style:square" o:bullet="t">
        <v:imagedata r:id="rId2" o:title=""/>
      </v:shape>
    </w:pict>
  </w:numPicBullet>
  <w:numPicBullet w:numPicBulletId="2">
    <w:pict>
      <v:shape id="_x0000_i1055" type="#_x0000_t75" style="width:5.95pt;height:9.95pt;visibility:visible;mso-wrap-style:square" o:bullet="t">
        <v:imagedata r:id="rId3" o:title=""/>
      </v:shape>
    </w:pict>
  </w:numPicBullet>
  <w:abstractNum w:abstractNumId="0" w15:restartNumberingAfterBreak="0">
    <w:nsid w:val="043225FE"/>
    <w:multiLevelType w:val="hybridMultilevel"/>
    <w:tmpl w:val="2A58BFD4"/>
    <w:lvl w:ilvl="0" w:tplc="53462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C2D"/>
    <w:multiLevelType w:val="hybridMultilevel"/>
    <w:tmpl w:val="D2E09BA6"/>
    <w:lvl w:ilvl="0" w:tplc="95184CC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outline/>
        <w:color w:val="000000"/>
        <w:sz w:val="24"/>
        <w14:textOutline w14:w="12700" w14:cap="rnd" w14:cmpd="sng" w14:algn="ctr">
          <w14:solidFill>
            <w14:srgbClr w14:val="000000"/>
          </w14:solidFill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2204E"/>
    <w:multiLevelType w:val="hybridMultilevel"/>
    <w:tmpl w:val="F388454E"/>
    <w:lvl w:ilvl="0" w:tplc="53462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20B"/>
    <w:multiLevelType w:val="hybridMultilevel"/>
    <w:tmpl w:val="D29093D8"/>
    <w:lvl w:ilvl="0" w:tplc="738AE1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D6E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F21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4B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24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2A3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E0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01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22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6F085C"/>
    <w:multiLevelType w:val="hybridMultilevel"/>
    <w:tmpl w:val="23AA9C4C"/>
    <w:lvl w:ilvl="0" w:tplc="9120E8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2766A"/>
    <w:multiLevelType w:val="hybridMultilevel"/>
    <w:tmpl w:val="19509B72"/>
    <w:lvl w:ilvl="0" w:tplc="9120E8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E632F"/>
    <w:multiLevelType w:val="hybridMultilevel"/>
    <w:tmpl w:val="CA801BA0"/>
    <w:lvl w:ilvl="0" w:tplc="9120E8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26215"/>
    <w:multiLevelType w:val="hybridMultilevel"/>
    <w:tmpl w:val="0BA40568"/>
    <w:lvl w:ilvl="0" w:tplc="9120E8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AD"/>
    <w:rsid w:val="000256C1"/>
    <w:rsid w:val="00081E70"/>
    <w:rsid w:val="000C592F"/>
    <w:rsid w:val="000D6199"/>
    <w:rsid w:val="00106B4D"/>
    <w:rsid w:val="0019378B"/>
    <w:rsid w:val="001B3C54"/>
    <w:rsid w:val="001E2DF8"/>
    <w:rsid w:val="00244406"/>
    <w:rsid w:val="002A56A5"/>
    <w:rsid w:val="002B3C6F"/>
    <w:rsid w:val="002D1173"/>
    <w:rsid w:val="002D4292"/>
    <w:rsid w:val="002D47EF"/>
    <w:rsid w:val="00320439"/>
    <w:rsid w:val="00324723"/>
    <w:rsid w:val="00347205"/>
    <w:rsid w:val="003927E5"/>
    <w:rsid w:val="003C3527"/>
    <w:rsid w:val="00486B0D"/>
    <w:rsid w:val="004E3A4F"/>
    <w:rsid w:val="00564F8E"/>
    <w:rsid w:val="0057540B"/>
    <w:rsid w:val="005C476A"/>
    <w:rsid w:val="005E5AE4"/>
    <w:rsid w:val="005F54F8"/>
    <w:rsid w:val="00604DF3"/>
    <w:rsid w:val="00630803"/>
    <w:rsid w:val="00644E82"/>
    <w:rsid w:val="00652B10"/>
    <w:rsid w:val="006851B6"/>
    <w:rsid w:val="00696455"/>
    <w:rsid w:val="00727839"/>
    <w:rsid w:val="0081355B"/>
    <w:rsid w:val="00851DC5"/>
    <w:rsid w:val="008E6C96"/>
    <w:rsid w:val="00925388"/>
    <w:rsid w:val="00926AA5"/>
    <w:rsid w:val="00936A02"/>
    <w:rsid w:val="00942321"/>
    <w:rsid w:val="0098718C"/>
    <w:rsid w:val="009F0DF6"/>
    <w:rsid w:val="00A159AD"/>
    <w:rsid w:val="00A24100"/>
    <w:rsid w:val="00A274DD"/>
    <w:rsid w:val="00A62BDB"/>
    <w:rsid w:val="00A67C3C"/>
    <w:rsid w:val="00A91B5E"/>
    <w:rsid w:val="00AD4B26"/>
    <w:rsid w:val="00AF79E1"/>
    <w:rsid w:val="00B735FB"/>
    <w:rsid w:val="00C07D41"/>
    <w:rsid w:val="00C15CB2"/>
    <w:rsid w:val="00C40636"/>
    <w:rsid w:val="00C8246B"/>
    <w:rsid w:val="00C93FB5"/>
    <w:rsid w:val="00CA30D8"/>
    <w:rsid w:val="00DD4CA2"/>
    <w:rsid w:val="00DF0112"/>
    <w:rsid w:val="00E4495F"/>
    <w:rsid w:val="00E50ACE"/>
    <w:rsid w:val="00E51D38"/>
    <w:rsid w:val="00E54D40"/>
    <w:rsid w:val="00EC0208"/>
    <w:rsid w:val="00EE7026"/>
    <w:rsid w:val="00F67041"/>
    <w:rsid w:val="00FE01A5"/>
    <w:rsid w:val="00FF13AD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F1662"/>
  <w15:docId w15:val="{E97A4798-9320-4F7C-B4DA-C9C347A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44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406"/>
  </w:style>
  <w:style w:type="paragraph" w:styleId="Footer">
    <w:name w:val="footer"/>
    <w:basedOn w:val="Normal"/>
    <w:link w:val="FooterChar"/>
    <w:uiPriority w:val="99"/>
    <w:unhideWhenUsed/>
    <w:rsid w:val="00244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406"/>
  </w:style>
  <w:style w:type="paragraph" w:styleId="BalloonText">
    <w:name w:val="Balloon Text"/>
    <w:basedOn w:val="Normal"/>
    <w:link w:val="BalloonTextChar"/>
    <w:uiPriority w:val="99"/>
    <w:semiHidden/>
    <w:unhideWhenUsed/>
    <w:rsid w:val="0024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0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02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7041"/>
    <w:pPr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50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5.cscc.unc.edu/aric9/researchers/current_and_archived_visit_docum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s://www5.cscc.unc.edu/aric9/researchers/ancillary_studies/descri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5.cscc.unc.edu/aric9/researchers/cohort/laboratory_studi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5.cscc.unc.edu/aric9/event_surveillance/Surveillance_Data_Coll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5.cscc.unc.edu/aric9/researchers/Annual_and_Semi_Annual_Follow_Up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 Malone</dc:creator>
  <cp:lastModifiedBy>Reeves, Lisa</cp:lastModifiedBy>
  <cp:revision>8</cp:revision>
  <cp:lastPrinted>2012-09-14T17:59:00Z</cp:lastPrinted>
  <dcterms:created xsi:type="dcterms:W3CDTF">2016-01-06T18:36:00Z</dcterms:created>
  <dcterms:modified xsi:type="dcterms:W3CDTF">2023-09-20T12:49:00Z</dcterms:modified>
</cp:coreProperties>
</file>